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E1357" w14:textId="77777777" w:rsidR="005A6876" w:rsidRPr="002F7042" w:rsidRDefault="005A6876">
      <w:pPr>
        <w:rPr>
          <w:rFonts w:ascii="Times New Roman" w:hAnsi="Times New Roman" w:cs="Times New Roman"/>
          <w:lang w:eastAsia="ja-JP"/>
        </w:rPr>
      </w:pPr>
      <w:bookmarkStart w:id="0" w:name="_GoBack"/>
      <w:bookmarkEnd w:id="0"/>
      <w:r w:rsidRPr="002F7042">
        <w:rPr>
          <w:rFonts w:ascii="Times New Roman" w:hAnsi="Times New Roman" w:cs="Times New Roman"/>
          <w:noProof/>
          <w:lang w:eastAsia="ja-JP"/>
        </w:rPr>
        <w:drawing>
          <wp:inline distT="0" distB="0" distL="0" distR="0" wp14:anchorId="16438652" wp14:editId="3784BCA6">
            <wp:extent cx="5731510" cy="469330"/>
            <wp:effectExtent l="19050" t="0" r="2540" b="0"/>
            <wp:docPr id="6" name="그림 6" descr="C:\Users\Administrator\Desktop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8A8CD" w14:textId="77777777" w:rsidR="005A6876" w:rsidRPr="002F7042" w:rsidRDefault="005A6876">
      <w:pPr>
        <w:rPr>
          <w:rFonts w:ascii="Times New Roman" w:hAnsi="Times New Roman" w:cs="Times New Roman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</w:tblGrid>
      <w:tr w:rsidR="00A00572" w:rsidRPr="002F7042" w14:paraId="16DFF17A" w14:textId="77777777" w:rsidTr="00A00572">
        <w:trPr>
          <w:trHeight w:val="3113"/>
        </w:trPr>
        <w:tc>
          <w:tcPr>
            <w:tcW w:w="2376" w:type="dxa"/>
          </w:tcPr>
          <w:p w14:paraId="7AE0A326" w14:textId="77777777" w:rsidR="00A00572" w:rsidRPr="002F7042" w:rsidRDefault="00EE231F" w:rsidP="00A00572">
            <w:pPr>
              <w:widowControl/>
              <w:wordWrap/>
              <w:autoSpaceDE/>
              <w:autoSpaceDN/>
              <w:jc w:val="left"/>
              <w:rPr>
                <w:rFonts w:ascii="Times New Roman" w:eastAsia="ＭＳ 明朝" w:hAnsi="Times New Roman" w:cs="Times New Roman"/>
                <w:lang w:eastAsia="ja-JP"/>
              </w:rPr>
            </w:pPr>
            <w:r w:rsidRPr="002F7042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 wp14:anchorId="7A46035E" wp14:editId="6AFC2FE5">
                  <wp:extent cx="1524000" cy="2032000"/>
                  <wp:effectExtent l="0" t="0" r="0" b="635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atsuka2014-2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0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3F94C9" w14:textId="77777777" w:rsidR="00A00572" w:rsidRPr="002F7042" w:rsidRDefault="00A00572">
      <w:pPr>
        <w:rPr>
          <w:rFonts w:ascii="Times New Roman" w:hAnsi="Times New Roman" w:cs="Times New Roman"/>
          <w:sz w:val="10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A00572" w:rsidRPr="002F7042" w14:paraId="22206807" w14:textId="77777777" w:rsidTr="00F51204">
        <w:tc>
          <w:tcPr>
            <w:tcW w:w="1668" w:type="dxa"/>
          </w:tcPr>
          <w:p w14:paraId="2A3BB717" w14:textId="77777777" w:rsidR="00A00572" w:rsidRPr="002F7042" w:rsidRDefault="005A6876">
            <w:pPr>
              <w:rPr>
                <w:rFonts w:ascii="Times New Roman" w:hAnsi="Times New Roman" w:cs="Times New Roman"/>
                <w:lang w:eastAsia="ja-JP"/>
              </w:rPr>
            </w:pPr>
            <w:r w:rsidRPr="002F7042">
              <w:rPr>
                <w:rFonts w:ascii="Times New Roman" w:hAnsi="Times New Roman" w:cs="Times New Roman"/>
                <w:lang w:eastAsia="ja-JP"/>
              </w:rPr>
              <w:t>Name</w:t>
            </w:r>
          </w:p>
        </w:tc>
        <w:tc>
          <w:tcPr>
            <w:tcW w:w="7512" w:type="dxa"/>
          </w:tcPr>
          <w:p w14:paraId="4FEBBF8D" w14:textId="77777777" w:rsidR="00A00572" w:rsidRPr="002F7042" w:rsidRDefault="003D0460">
            <w:pPr>
              <w:rPr>
                <w:rFonts w:ascii="Times New Roman" w:hAnsi="Times New Roman" w:cs="Times New Roman"/>
                <w:lang w:eastAsia="ja-JP"/>
              </w:rPr>
            </w:pPr>
            <w:r w:rsidRPr="002F7042">
              <w:rPr>
                <w:rFonts w:ascii="Times New Roman" w:hAnsi="Times New Roman" w:cs="Times New Roman"/>
                <w:lang w:eastAsia="ja-JP"/>
              </w:rPr>
              <w:t>Hiroshi Akatsuka</w:t>
            </w:r>
          </w:p>
        </w:tc>
      </w:tr>
    </w:tbl>
    <w:p w14:paraId="5043AC49" w14:textId="77777777" w:rsidR="00A00572" w:rsidRPr="002F7042" w:rsidRDefault="00A00572">
      <w:pPr>
        <w:rPr>
          <w:rFonts w:ascii="Times New Roman" w:hAnsi="Times New Roman" w:cs="Times New Roman"/>
          <w:sz w:val="10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56"/>
      </w:tblGrid>
      <w:tr w:rsidR="00A00572" w:rsidRPr="002F7042" w14:paraId="48213CE1" w14:textId="77777777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14:paraId="4F353AE5" w14:textId="77777777" w:rsidR="00A00572" w:rsidRPr="002F7042" w:rsidRDefault="00A00572">
            <w:pPr>
              <w:rPr>
                <w:rFonts w:ascii="Times New Roman" w:hAnsi="Times New Roman" w:cs="Times New Roman"/>
                <w:szCs w:val="20"/>
                <w:u w:val="single"/>
                <w:lang w:eastAsia="ja-JP"/>
              </w:rPr>
            </w:pPr>
            <w:r w:rsidRPr="002F7042">
              <w:rPr>
                <w:rFonts w:ascii="Times New Roman" w:hAnsi="Times New Roman" w:cs="Times New Roman"/>
                <w:szCs w:val="20"/>
                <w:u w:val="single"/>
                <w:lang w:eastAsia="ja-JP"/>
              </w:rPr>
              <w:t>Education</w:t>
            </w:r>
          </w:p>
        </w:tc>
      </w:tr>
      <w:tr w:rsidR="00A00572" w:rsidRPr="002F7042" w14:paraId="5D810C59" w14:textId="77777777" w:rsidTr="00A00572">
        <w:tc>
          <w:tcPr>
            <w:tcW w:w="1668" w:type="dxa"/>
          </w:tcPr>
          <w:p w14:paraId="3E296DD6" w14:textId="77777777" w:rsidR="00A00572" w:rsidRPr="002F7042" w:rsidRDefault="00A00572" w:rsidP="00A00572">
            <w:pPr>
              <w:jc w:val="left"/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szCs w:val="20"/>
                <w:lang w:eastAsia="ja-JP"/>
              </w:rPr>
              <w:t>period</w:t>
            </w:r>
          </w:p>
        </w:tc>
        <w:tc>
          <w:tcPr>
            <w:tcW w:w="7556" w:type="dxa"/>
          </w:tcPr>
          <w:p w14:paraId="56678C5F" w14:textId="77777777" w:rsidR="00A00572" w:rsidRPr="002F7042" w:rsidRDefault="00A00572" w:rsidP="00A00572">
            <w:pPr>
              <w:jc w:val="left"/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szCs w:val="20"/>
                <w:lang w:eastAsia="ja-JP"/>
              </w:rPr>
              <w:t>Details</w:t>
            </w:r>
          </w:p>
        </w:tc>
      </w:tr>
      <w:tr w:rsidR="00A00572" w:rsidRPr="002F7042" w14:paraId="57A6FDB7" w14:textId="77777777" w:rsidTr="00A00572">
        <w:tc>
          <w:tcPr>
            <w:tcW w:w="1668" w:type="dxa"/>
          </w:tcPr>
          <w:p w14:paraId="3AC3AB7E" w14:textId="77777777" w:rsidR="00A00572" w:rsidRPr="002F7042" w:rsidRDefault="007542A8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lang w:eastAsia="ja-JP"/>
              </w:rPr>
              <w:t>1981 – 1985</w:t>
            </w:r>
          </w:p>
        </w:tc>
        <w:tc>
          <w:tcPr>
            <w:tcW w:w="7556" w:type="dxa"/>
          </w:tcPr>
          <w:p w14:paraId="7F96CF98" w14:textId="1FA4BC58" w:rsidR="00A00572" w:rsidRPr="002F7042" w:rsidRDefault="007542A8" w:rsidP="00954B5B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lang w:eastAsia="ja-JP"/>
              </w:rPr>
              <w:t>Bachelor Course, Dept. Nuclear Engineering, Faculty of Engineering, Kyoto Univ</w:t>
            </w:r>
            <w:r w:rsidR="00954B5B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A00572" w:rsidRPr="002F7042" w14:paraId="767CB285" w14:textId="77777777" w:rsidTr="00A00572">
        <w:tc>
          <w:tcPr>
            <w:tcW w:w="1668" w:type="dxa"/>
          </w:tcPr>
          <w:p w14:paraId="3C604D4B" w14:textId="77777777" w:rsidR="00A00572" w:rsidRPr="002F7042" w:rsidRDefault="007542A8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lang w:eastAsia="ja-JP"/>
              </w:rPr>
              <w:t>1985 – 1987</w:t>
            </w:r>
          </w:p>
        </w:tc>
        <w:tc>
          <w:tcPr>
            <w:tcW w:w="7556" w:type="dxa"/>
          </w:tcPr>
          <w:p w14:paraId="5581FABB" w14:textId="0996D4D8" w:rsidR="00A00572" w:rsidRPr="002F7042" w:rsidRDefault="007542A8" w:rsidP="00954B5B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lang w:eastAsia="ja-JP"/>
              </w:rPr>
              <w:t>Master Course, Dept. Nuclear Engineering, Faculty of Engineering, Kyoto Univ</w:t>
            </w:r>
            <w:r w:rsidR="00954B5B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A00572" w:rsidRPr="002F7042" w14:paraId="00AC8680" w14:textId="77777777" w:rsidTr="00A00572">
        <w:tc>
          <w:tcPr>
            <w:tcW w:w="1668" w:type="dxa"/>
          </w:tcPr>
          <w:p w14:paraId="28D9894F" w14:textId="77777777" w:rsidR="00A00572" w:rsidRPr="002F7042" w:rsidRDefault="007542A8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lang w:eastAsia="ja-JP"/>
              </w:rPr>
              <w:t>1995</w:t>
            </w:r>
          </w:p>
        </w:tc>
        <w:tc>
          <w:tcPr>
            <w:tcW w:w="7556" w:type="dxa"/>
          </w:tcPr>
          <w:p w14:paraId="3C75723E" w14:textId="5683EED9" w:rsidR="00A00572" w:rsidRPr="002F7042" w:rsidRDefault="00954B5B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PhD, </w:t>
            </w:r>
            <w:r w:rsidR="007542A8" w:rsidRPr="002F7042">
              <w:rPr>
                <w:rFonts w:ascii="Times New Roman" w:hAnsi="Times New Roman" w:cs="Times New Roman"/>
                <w:lang w:eastAsia="ja-JP"/>
              </w:rPr>
              <w:t>Graduate School of Science and Engineering, Tokyo Institute of Technology</w:t>
            </w:r>
          </w:p>
        </w:tc>
      </w:tr>
    </w:tbl>
    <w:p w14:paraId="165E49F7" w14:textId="77777777" w:rsidR="00A00572" w:rsidRPr="002F7042" w:rsidRDefault="00A00572">
      <w:pPr>
        <w:rPr>
          <w:rFonts w:ascii="Times New Roman" w:hAnsi="Times New Roman" w:cs="Times New Roman"/>
          <w:sz w:val="10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56"/>
      </w:tblGrid>
      <w:tr w:rsidR="005A6876" w:rsidRPr="002F7042" w14:paraId="030EF9D7" w14:textId="77777777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14:paraId="3A484F17" w14:textId="77777777" w:rsidR="005A6876" w:rsidRPr="002F7042" w:rsidRDefault="00F51204">
            <w:pPr>
              <w:rPr>
                <w:rFonts w:ascii="Times New Roman" w:hAnsi="Times New Roman" w:cs="Times New Roman"/>
                <w:szCs w:val="20"/>
                <w:u w:val="single"/>
                <w:lang w:eastAsia="ja-JP"/>
              </w:rPr>
            </w:pPr>
            <w:r w:rsidRPr="002F7042">
              <w:rPr>
                <w:rFonts w:ascii="Times New Roman" w:hAnsi="Times New Roman" w:cs="Times New Roman"/>
                <w:szCs w:val="20"/>
                <w:u w:val="single"/>
                <w:lang w:eastAsia="ja-JP"/>
              </w:rPr>
              <w:t xml:space="preserve">Professional </w:t>
            </w:r>
            <w:r w:rsidR="005A6876" w:rsidRPr="002F7042">
              <w:rPr>
                <w:rFonts w:ascii="Times New Roman" w:hAnsi="Times New Roman" w:cs="Times New Roman"/>
                <w:szCs w:val="20"/>
                <w:u w:val="single"/>
                <w:lang w:eastAsia="ja-JP"/>
              </w:rPr>
              <w:t>experience</w:t>
            </w:r>
          </w:p>
        </w:tc>
      </w:tr>
      <w:tr w:rsidR="00A00572" w:rsidRPr="002F7042" w14:paraId="6819C322" w14:textId="77777777" w:rsidTr="005A6876">
        <w:tc>
          <w:tcPr>
            <w:tcW w:w="1668" w:type="dxa"/>
          </w:tcPr>
          <w:p w14:paraId="70936C0B" w14:textId="77777777" w:rsidR="00A00572" w:rsidRPr="002F7042" w:rsidRDefault="005A6876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szCs w:val="20"/>
                <w:lang w:eastAsia="ja-JP"/>
              </w:rPr>
              <w:t>Period</w:t>
            </w:r>
          </w:p>
        </w:tc>
        <w:tc>
          <w:tcPr>
            <w:tcW w:w="7556" w:type="dxa"/>
          </w:tcPr>
          <w:p w14:paraId="62A4D204" w14:textId="77777777" w:rsidR="00A00572" w:rsidRPr="002F7042" w:rsidRDefault="005A6876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szCs w:val="20"/>
                <w:lang w:eastAsia="ja-JP"/>
              </w:rPr>
              <w:t>Details</w:t>
            </w:r>
          </w:p>
        </w:tc>
      </w:tr>
      <w:tr w:rsidR="00A00572" w:rsidRPr="002F7042" w14:paraId="04A1F5E2" w14:textId="77777777" w:rsidTr="005A6876">
        <w:tc>
          <w:tcPr>
            <w:tcW w:w="1668" w:type="dxa"/>
          </w:tcPr>
          <w:p w14:paraId="3F5FEDD5" w14:textId="77777777" w:rsidR="00A00572" w:rsidRPr="002F7042" w:rsidRDefault="007542A8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lang w:eastAsia="ja-JP"/>
              </w:rPr>
              <w:t>1987 – 1991</w:t>
            </w:r>
          </w:p>
        </w:tc>
        <w:tc>
          <w:tcPr>
            <w:tcW w:w="7556" w:type="dxa"/>
          </w:tcPr>
          <w:p w14:paraId="424076DD" w14:textId="77777777" w:rsidR="00954B5B" w:rsidRDefault="007542A8">
            <w:pPr>
              <w:rPr>
                <w:rFonts w:ascii="Times New Roman" w:hAnsi="Times New Roman" w:cs="Times New Roman"/>
                <w:lang w:eastAsia="ja-JP"/>
              </w:rPr>
            </w:pPr>
            <w:r w:rsidRPr="002F7042">
              <w:rPr>
                <w:rFonts w:ascii="Times New Roman" w:hAnsi="Times New Roman" w:cs="Times New Roman"/>
                <w:lang w:eastAsia="ja-JP"/>
              </w:rPr>
              <w:t>Engineer, Dept. Laser and Millimeter W</w:t>
            </w:r>
            <w:r w:rsidR="00954B5B">
              <w:rPr>
                <w:rFonts w:ascii="Times New Roman" w:hAnsi="Times New Roman" w:cs="Times New Roman"/>
                <w:lang w:eastAsia="ja-JP"/>
              </w:rPr>
              <w:t>ave Communications Development,</w:t>
            </w:r>
          </w:p>
          <w:p w14:paraId="5E33CF3B" w14:textId="0FB8DE9A" w:rsidR="00A00572" w:rsidRPr="002F7042" w:rsidRDefault="00954B5B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Div. </w:t>
            </w:r>
            <w:r w:rsidR="007542A8" w:rsidRPr="002F7042">
              <w:rPr>
                <w:rFonts w:ascii="Times New Roman" w:hAnsi="Times New Roman" w:cs="Times New Roman"/>
                <w:lang w:eastAsia="ja-JP"/>
              </w:rPr>
              <w:t>Space and Laser Communications Development, NEC Corporation</w:t>
            </w:r>
          </w:p>
        </w:tc>
      </w:tr>
      <w:tr w:rsidR="00A00572" w:rsidRPr="002F7042" w14:paraId="5C6D009E" w14:textId="77777777" w:rsidTr="005A6876">
        <w:tc>
          <w:tcPr>
            <w:tcW w:w="1668" w:type="dxa"/>
          </w:tcPr>
          <w:p w14:paraId="5462A4B6" w14:textId="3E1CC99D" w:rsidR="00A00572" w:rsidRPr="002F7042" w:rsidRDefault="007542A8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lang w:eastAsia="ja-JP"/>
              </w:rPr>
              <w:t>1991 – 1995</w:t>
            </w:r>
          </w:p>
        </w:tc>
        <w:tc>
          <w:tcPr>
            <w:tcW w:w="7556" w:type="dxa"/>
          </w:tcPr>
          <w:p w14:paraId="6755AA23" w14:textId="77777777" w:rsidR="00A00572" w:rsidRPr="002F7042" w:rsidRDefault="007542A8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lang w:eastAsia="ja-JP"/>
              </w:rPr>
              <w:t>Research Associate, Tokyo Institute of Technology</w:t>
            </w:r>
          </w:p>
        </w:tc>
      </w:tr>
      <w:tr w:rsidR="00A00572" w:rsidRPr="002F7042" w14:paraId="05859762" w14:textId="77777777" w:rsidTr="005A6876">
        <w:tc>
          <w:tcPr>
            <w:tcW w:w="1668" w:type="dxa"/>
          </w:tcPr>
          <w:p w14:paraId="5CBD898F" w14:textId="77777777" w:rsidR="00A00572" w:rsidRPr="002F7042" w:rsidRDefault="007542A8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lang w:eastAsia="ja-JP"/>
              </w:rPr>
              <w:t>1995 – Present</w:t>
            </w:r>
          </w:p>
        </w:tc>
        <w:tc>
          <w:tcPr>
            <w:tcW w:w="7556" w:type="dxa"/>
          </w:tcPr>
          <w:p w14:paraId="6E531CD2" w14:textId="77777777" w:rsidR="00A00572" w:rsidRPr="002F7042" w:rsidRDefault="007542A8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lang w:eastAsia="ja-JP"/>
              </w:rPr>
              <w:t>Associate Professor, Tokyo Institute of Technology</w:t>
            </w:r>
          </w:p>
        </w:tc>
      </w:tr>
    </w:tbl>
    <w:p w14:paraId="7E70D1BB" w14:textId="77777777" w:rsidR="00A00572" w:rsidRPr="002F7042" w:rsidRDefault="00A00572">
      <w:pPr>
        <w:rPr>
          <w:rFonts w:ascii="Times New Roman" w:hAnsi="Times New Roman" w:cs="Times New Roman"/>
          <w:sz w:val="10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56"/>
      </w:tblGrid>
      <w:tr w:rsidR="005A6876" w:rsidRPr="002F7042" w14:paraId="0C65BE01" w14:textId="77777777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14:paraId="492ADCCF" w14:textId="77777777" w:rsidR="005A6876" w:rsidRPr="002F7042" w:rsidRDefault="005A6876" w:rsidP="007B682A">
            <w:pPr>
              <w:rPr>
                <w:rFonts w:ascii="Times New Roman" w:hAnsi="Times New Roman" w:cs="Times New Roman"/>
                <w:szCs w:val="20"/>
                <w:u w:val="single"/>
                <w:lang w:eastAsia="ja-JP"/>
              </w:rPr>
            </w:pPr>
            <w:r w:rsidRPr="002F7042">
              <w:rPr>
                <w:rFonts w:ascii="Times New Roman" w:hAnsi="Times New Roman" w:cs="Times New Roman"/>
                <w:szCs w:val="20"/>
                <w:u w:val="single"/>
                <w:lang w:eastAsia="ja-JP"/>
              </w:rPr>
              <w:t>Organizational experience</w:t>
            </w:r>
          </w:p>
        </w:tc>
      </w:tr>
      <w:tr w:rsidR="005A6876" w:rsidRPr="002F7042" w14:paraId="2E297F84" w14:textId="77777777" w:rsidTr="007B682A">
        <w:tc>
          <w:tcPr>
            <w:tcW w:w="1668" w:type="dxa"/>
          </w:tcPr>
          <w:p w14:paraId="3636E6CF" w14:textId="77777777" w:rsidR="005A6876" w:rsidRPr="002F7042" w:rsidRDefault="005A6876" w:rsidP="007B682A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szCs w:val="20"/>
                <w:lang w:eastAsia="ja-JP"/>
              </w:rPr>
              <w:t>Period</w:t>
            </w:r>
          </w:p>
        </w:tc>
        <w:tc>
          <w:tcPr>
            <w:tcW w:w="7556" w:type="dxa"/>
          </w:tcPr>
          <w:p w14:paraId="734160BF" w14:textId="77777777" w:rsidR="005A6876" w:rsidRPr="002F7042" w:rsidRDefault="005A6876" w:rsidP="007B682A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szCs w:val="20"/>
                <w:lang w:eastAsia="ja-JP"/>
              </w:rPr>
              <w:t>Details</w:t>
            </w:r>
          </w:p>
        </w:tc>
      </w:tr>
      <w:tr w:rsidR="005A6876" w:rsidRPr="002F7042" w14:paraId="06FC5D8B" w14:textId="77777777" w:rsidTr="007B682A">
        <w:tc>
          <w:tcPr>
            <w:tcW w:w="1668" w:type="dxa"/>
          </w:tcPr>
          <w:p w14:paraId="68E30316" w14:textId="680CBCC0" w:rsidR="005A6876" w:rsidRPr="002F7042" w:rsidRDefault="00954B5B" w:rsidP="007B682A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t>2010 – Present</w:t>
            </w:r>
          </w:p>
        </w:tc>
        <w:tc>
          <w:tcPr>
            <w:tcW w:w="7556" w:type="dxa"/>
          </w:tcPr>
          <w:p w14:paraId="50F76F9A" w14:textId="0F51B74F" w:rsidR="00954B5B" w:rsidRDefault="00954B5B" w:rsidP="007B682A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t xml:space="preserve">Regional Editor, </w:t>
            </w:r>
            <w:r w:rsidR="00180444">
              <w:rPr>
                <w:rFonts w:ascii="Times New Roman" w:hAnsi="Times New Roman" w:cs="Times New Roman"/>
                <w:szCs w:val="20"/>
                <w:lang w:eastAsia="ja-JP"/>
              </w:rPr>
              <w:t xml:space="preserve">English 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t>Journal “Plasma and Fusion Research”,</w:t>
            </w:r>
          </w:p>
          <w:p w14:paraId="67FA437F" w14:textId="1B4758D5" w:rsidR="005A6876" w:rsidRPr="002F7042" w:rsidRDefault="00954B5B" w:rsidP="007B682A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t>The Japan Society of Plasma Science and Nuclear Fusion Research</w:t>
            </w:r>
            <w:r w:rsidR="00180444">
              <w:rPr>
                <w:rFonts w:ascii="Times New Roman" w:hAnsi="Times New Roman" w:cs="Times New Roman"/>
                <w:szCs w:val="20"/>
                <w:lang w:eastAsia="ja-JP"/>
              </w:rPr>
              <w:t xml:space="preserve"> (JSPF)</w:t>
            </w:r>
          </w:p>
        </w:tc>
      </w:tr>
      <w:tr w:rsidR="007B682A" w:rsidRPr="002F7042" w14:paraId="51AADAD9" w14:textId="77777777" w:rsidTr="007B682A">
        <w:tc>
          <w:tcPr>
            <w:tcW w:w="1668" w:type="dxa"/>
          </w:tcPr>
          <w:p w14:paraId="0A2DD364" w14:textId="5824A778" w:rsidR="007B682A" w:rsidRDefault="007B682A" w:rsidP="00486596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t>2011 – 201</w:t>
            </w:r>
            <w:r w:rsidR="00486596">
              <w:rPr>
                <w:rFonts w:ascii="Times New Roman" w:hAnsi="Times New Roman" w:cs="Times New Roman"/>
                <w:szCs w:val="20"/>
                <w:lang w:eastAsia="ja-JP"/>
              </w:rPr>
              <w:t>1</w:t>
            </w:r>
          </w:p>
        </w:tc>
        <w:tc>
          <w:tcPr>
            <w:tcW w:w="7556" w:type="dxa"/>
          </w:tcPr>
          <w:p w14:paraId="1B136232" w14:textId="0031D86E" w:rsidR="007B682A" w:rsidRDefault="007B682A" w:rsidP="00954B5B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t>Vice Chair, Nuclear and Plasma Science Society (NPS-05), IEEE Japan Council</w:t>
            </w:r>
          </w:p>
        </w:tc>
      </w:tr>
      <w:tr w:rsidR="00486596" w:rsidRPr="002F7042" w14:paraId="564E93AC" w14:textId="77777777" w:rsidTr="007B682A">
        <w:tc>
          <w:tcPr>
            <w:tcW w:w="1668" w:type="dxa"/>
          </w:tcPr>
          <w:p w14:paraId="61B62CF3" w14:textId="0F978856" w:rsidR="00486596" w:rsidRDefault="00486596" w:rsidP="007B682A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t>2011 – 2012</w:t>
            </w:r>
          </w:p>
        </w:tc>
        <w:tc>
          <w:tcPr>
            <w:tcW w:w="7556" w:type="dxa"/>
          </w:tcPr>
          <w:p w14:paraId="3330E8A9" w14:textId="02C2CD7B" w:rsidR="00486596" w:rsidRDefault="00486596" w:rsidP="00486596">
            <w:pPr>
              <w:rPr>
                <w:rFonts w:ascii="Times New Roman" w:hAnsi="Times New Roman" w:cs="Times New Roman"/>
                <w:bCs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t xml:space="preserve">Vice </w:t>
            </w:r>
            <w:r w:rsidRPr="002F7042">
              <w:rPr>
                <w:rFonts w:ascii="Times New Roman" w:hAnsi="Times New Roman" w:cs="Times New Roman"/>
                <w:szCs w:val="20"/>
                <w:lang w:eastAsia="ja-JP"/>
              </w:rPr>
              <w:t xml:space="preserve">Chair, </w:t>
            </w:r>
            <w:r w:rsidRPr="002F7042">
              <w:rPr>
                <w:rFonts w:ascii="Times New Roman" w:hAnsi="Times New Roman" w:cs="Times New Roman"/>
                <w:bCs/>
                <w:szCs w:val="20"/>
                <w:lang w:eastAsia="ja-JP"/>
              </w:rPr>
              <w:t>Technical Committee on Plasma Science and Technology</w:t>
            </w:r>
            <w:r>
              <w:rPr>
                <w:rFonts w:ascii="Times New Roman" w:hAnsi="Times New Roman" w:cs="Times New Roman"/>
                <w:bCs/>
                <w:szCs w:val="20"/>
                <w:lang w:eastAsia="ja-JP"/>
              </w:rPr>
              <w:t xml:space="preserve"> (PST),</w:t>
            </w:r>
          </w:p>
          <w:p w14:paraId="24E73E52" w14:textId="4D758DEE" w:rsidR="00486596" w:rsidRDefault="00486596" w:rsidP="00486596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954B5B">
              <w:rPr>
                <w:rFonts w:ascii="Times New Roman" w:hAnsi="Times New Roman" w:cs="Times New Roman"/>
                <w:bCs/>
                <w:szCs w:val="20"/>
                <w:lang w:eastAsia="ja-JP"/>
              </w:rPr>
              <w:t>The Institute of Electrical Engineers of Japan</w:t>
            </w:r>
            <w:r>
              <w:rPr>
                <w:rFonts w:ascii="Times New Roman" w:hAnsi="Times New Roman" w:cs="Times New Roman"/>
                <w:bCs/>
                <w:szCs w:val="20"/>
                <w:lang w:eastAsia="ja-JP"/>
              </w:rPr>
              <w:t xml:space="preserve"> (IEE Japan)</w:t>
            </w:r>
          </w:p>
        </w:tc>
      </w:tr>
      <w:tr w:rsidR="005A6876" w:rsidRPr="002F7042" w14:paraId="7D248B6E" w14:textId="77777777" w:rsidTr="007B682A">
        <w:tc>
          <w:tcPr>
            <w:tcW w:w="1668" w:type="dxa"/>
          </w:tcPr>
          <w:p w14:paraId="1A9D6162" w14:textId="654BDC24" w:rsidR="005A6876" w:rsidRPr="002F7042" w:rsidRDefault="00954B5B" w:rsidP="007B682A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t>2012 – 201</w:t>
            </w:r>
            <w:r w:rsidR="00486596">
              <w:rPr>
                <w:rFonts w:ascii="Times New Roman" w:hAnsi="Times New Roman" w:cs="Times New Roman"/>
                <w:szCs w:val="20"/>
                <w:lang w:eastAsia="ja-JP"/>
              </w:rPr>
              <w:t>2</w:t>
            </w:r>
          </w:p>
        </w:tc>
        <w:tc>
          <w:tcPr>
            <w:tcW w:w="7556" w:type="dxa"/>
          </w:tcPr>
          <w:p w14:paraId="22ADB5CF" w14:textId="0597794F" w:rsidR="005A6876" w:rsidRPr="002F7042" w:rsidRDefault="00954B5B" w:rsidP="00486596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Cs w:val="20"/>
                <w:lang w:eastAsia="ja-JP"/>
              </w:rPr>
              <w:t xml:space="preserve">Chair, </w:t>
            </w:r>
            <w:r w:rsidR="00486596">
              <w:rPr>
                <w:rFonts w:ascii="Times New Roman" w:hAnsi="Times New Roman" w:cs="Times New Roman"/>
                <w:szCs w:val="20"/>
                <w:lang w:eastAsia="ja-JP"/>
              </w:rPr>
              <w:t>NPS-05</w:t>
            </w:r>
            <w:r>
              <w:rPr>
                <w:rFonts w:ascii="Times New Roman" w:hAnsi="Times New Roman" w:cs="Times New Roman"/>
                <w:szCs w:val="20"/>
                <w:lang w:eastAsia="ja-JP"/>
              </w:rPr>
              <w:t>, IEEE Japan Council</w:t>
            </w:r>
          </w:p>
        </w:tc>
      </w:tr>
      <w:tr w:rsidR="005A6876" w:rsidRPr="002F7042" w14:paraId="3A32E3FB" w14:textId="77777777" w:rsidTr="007B682A">
        <w:tc>
          <w:tcPr>
            <w:tcW w:w="1668" w:type="dxa"/>
          </w:tcPr>
          <w:p w14:paraId="7E05F4DE" w14:textId="7C1A3AB5" w:rsidR="005A6876" w:rsidRPr="002F7042" w:rsidRDefault="002F7042" w:rsidP="007B682A">
            <w:pPr>
              <w:rPr>
                <w:rFonts w:ascii="Times New Roman" w:hAnsi="Times New Roman" w:cs="Times New Roman"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szCs w:val="20"/>
                <w:lang w:eastAsia="ja-JP"/>
              </w:rPr>
              <w:t>2012</w:t>
            </w:r>
            <w:r w:rsidR="00954B5B">
              <w:rPr>
                <w:rFonts w:ascii="Times New Roman" w:hAnsi="Times New Roman" w:cs="Times New Roman"/>
                <w:szCs w:val="20"/>
                <w:lang w:eastAsia="ja-JP"/>
              </w:rPr>
              <w:t xml:space="preserve"> – </w:t>
            </w:r>
            <w:r w:rsidRPr="002F7042">
              <w:rPr>
                <w:rFonts w:ascii="Times New Roman" w:hAnsi="Times New Roman" w:cs="Times New Roman"/>
                <w:szCs w:val="20"/>
                <w:lang w:eastAsia="ja-JP"/>
              </w:rPr>
              <w:t xml:space="preserve">2015 </w:t>
            </w:r>
          </w:p>
        </w:tc>
        <w:tc>
          <w:tcPr>
            <w:tcW w:w="7556" w:type="dxa"/>
          </w:tcPr>
          <w:p w14:paraId="458FD6DE" w14:textId="1A4648EF" w:rsidR="005A6876" w:rsidRPr="00486596" w:rsidRDefault="002F7042" w:rsidP="00486596">
            <w:pPr>
              <w:rPr>
                <w:rFonts w:ascii="Times New Roman" w:hAnsi="Times New Roman" w:cs="Times New Roman"/>
                <w:bCs/>
                <w:szCs w:val="20"/>
                <w:lang w:eastAsia="ja-JP"/>
              </w:rPr>
            </w:pPr>
            <w:r w:rsidRPr="002F7042">
              <w:rPr>
                <w:rFonts w:ascii="Times New Roman" w:hAnsi="Times New Roman" w:cs="Times New Roman"/>
                <w:szCs w:val="20"/>
                <w:lang w:eastAsia="ja-JP"/>
              </w:rPr>
              <w:t xml:space="preserve">Chair, </w:t>
            </w:r>
            <w:r w:rsidRPr="002F7042">
              <w:rPr>
                <w:rFonts w:ascii="Times New Roman" w:hAnsi="Times New Roman" w:cs="Times New Roman"/>
                <w:bCs/>
                <w:szCs w:val="20"/>
                <w:lang w:eastAsia="ja-JP"/>
              </w:rPr>
              <w:t xml:space="preserve">Technical Committee on </w:t>
            </w:r>
            <w:r w:rsidR="00486596">
              <w:rPr>
                <w:rFonts w:ascii="Times New Roman" w:hAnsi="Times New Roman" w:cs="Times New Roman"/>
                <w:bCs/>
                <w:szCs w:val="20"/>
                <w:lang w:eastAsia="ja-JP"/>
              </w:rPr>
              <w:t>PST</w:t>
            </w:r>
            <w:r w:rsidR="00954B5B">
              <w:rPr>
                <w:rFonts w:ascii="Times New Roman" w:hAnsi="Times New Roman" w:cs="Times New Roman"/>
                <w:bCs/>
                <w:szCs w:val="20"/>
                <w:lang w:eastAsia="ja-JP"/>
              </w:rPr>
              <w:t>,</w:t>
            </w:r>
            <w:r w:rsidR="00486596">
              <w:rPr>
                <w:rFonts w:ascii="Times New Roman" w:hAnsi="Times New Roman" w:cs="Times New Roman"/>
                <w:bCs/>
                <w:szCs w:val="20"/>
                <w:lang w:eastAsia="ja-JP"/>
              </w:rPr>
              <w:t xml:space="preserve"> IEE</w:t>
            </w:r>
            <w:r w:rsidR="00954B5B" w:rsidRPr="00954B5B">
              <w:rPr>
                <w:rFonts w:ascii="Times New Roman" w:hAnsi="Times New Roman" w:cs="Times New Roman"/>
                <w:bCs/>
                <w:szCs w:val="20"/>
                <w:lang w:eastAsia="ja-JP"/>
              </w:rPr>
              <w:t xml:space="preserve"> Japan</w:t>
            </w:r>
          </w:p>
        </w:tc>
      </w:tr>
    </w:tbl>
    <w:p w14:paraId="4D60EC26" w14:textId="77777777" w:rsidR="005A6876" w:rsidRPr="002F7042" w:rsidRDefault="005A6876">
      <w:pPr>
        <w:rPr>
          <w:rFonts w:ascii="Times New Roman" w:hAnsi="Times New Roman" w:cs="Times New Roman"/>
          <w:sz w:val="10"/>
          <w:lang w:eastAsia="ja-JP"/>
        </w:rPr>
      </w:pPr>
    </w:p>
    <w:p w14:paraId="1A505116" w14:textId="77777777" w:rsidR="00A00572" w:rsidRPr="002F7042" w:rsidRDefault="00A00572">
      <w:pPr>
        <w:rPr>
          <w:rFonts w:ascii="Times New Roman" w:hAnsi="Times New Roman" w:cs="Times New Roman"/>
          <w:sz w:val="10"/>
          <w:lang w:eastAsia="ja-JP"/>
        </w:rPr>
      </w:pPr>
    </w:p>
    <w:sectPr w:rsidR="00A00572" w:rsidRPr="002F7042" w:rsidSect="004623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2AB78" w14:textId="77777777" w:rsidR="00230923" w:rsidRDefault="00230923" w:rsidP="00442236">
      <w:pPr>
        <w:rPr>
          <w:rFonts w:hint="eastAsia"/>
        </w:rPr>
      </w:pPr>
      <w:r>
        <w:separator/>
      </w:r>
    </w:p>
  </w:endnote>
  <w:endnote w:type="continuationSeparator" w:id="0">
    <w:p w14:paraId="37D4B36A" w14:textId="77777777" w:rsidR="00230923" w:rsidRDefault="00230923" w:rsidP="004422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ＭＳ 明朝"/>
    <w:panose1 w:val="00000000000000000000"/>
    <w:charset w:val="4E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AE845" w14:textId="77777777" w:rsidR="00230923" w:rsidRDefault="00230923" w:rsidP="00442236">
      <w:pPr>
        <w:rPr>
          <w:rFonts w:hint="eastAsia"/>
        </w:rPr>
      </w:pPr>
      <w:r>
        <w:separator/>
      </w:r>
    </w:p>
  </w:footnote>
  <w:footnote w:type="continuationSeparator" w:id="0">
    <w:p w14:paraId="1FD2890F" w14:textId="77777777" w:rsidR="00230923" w:rsidRDefault="00230923" w:rsidP="0044223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2"/>
    <w:rsid w:val="0013236B"/>
    <w:rsid w:val="001547AB"/>
    <w:rsid w:val="00180444"/>
    <w:rsid w:val="00230923"/>
    <w:rsid w:val="002F7042"/>
    <w:rsid w:val="003D0460"/>
    <w:rsid w:val="00442236"/>
    <w:rsid w:val="0046232D"/>
    <w:rsid w:val="00486596"/>
    <w:rsid w:val="004D5861"/>
    <w:rsid w:val="005A6876"/>
    <w:rsid w:val="00615091"/>
    <w:rsid w:val="007542A8"/>
    <w:rsid w:val="007B682A"/>
    <w:rsid w:val="00954B5B"/>
    <w:rsid w:val="00A00572"/>
    <w:rsid w:val="00B1147E"/>
    <w:rsid w:val="00B80B1F"/>
    <w:rsid w:val="00EE231F"/>
    <w:rsid w:val="00F13820"/>
    <w:rsid w:val="00F51204"/>
    <w:rsid w:val="00F95826"/>
    <w:rsid w:val="00F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30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0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23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236"/>
  </w:style>
  <w:style w:type="paragraph" w:styleId="a8">
    <w:name w:val="footer"/>
    <w:basedOn w:val="a"/>
    <w:link w:val="a9"/>
    <w:uiPriority w:val="99"/>
    <w:unhideWhenUsed/>
    <w:rsid w:val="00442236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0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236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236"/>
  </w:style>
  <w:style w:type="paragraph" w:styleId="a8">
    <w:name w:val="footer"/>
    <w:basedOn w:val="a"/>
    <w:link w:val="a9"/>
    <w:uiPriority w:val="99"/>
    <w:unhideWhenUsed/>
    <w:rsid w:val="00442236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Konishi</cp:lastModifiedBy>
  <cp:revision>2</cp:revision>
  <dcterms:created xsi:type="dcterms:W3CDTF">2015-06-12T00:52:00Z</dcterms:created>
  <dcterms:modified xsi:type="dcterms:W3CDTF">2015-06-12T00:52:00Z</dcterms:modified>
</cp:coreProperties>
</file>